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614BD939"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4F045E" w:rsidRPr="004F045E">
        <w:rPr>
          <w:rFonts w:asciiTheme="minorBidi" w:hAnsiTheme="minorBidi"/>
          <w:b/>
          <w:bCs/>
          <w:sz w:val="24"/>
          <w:szCs w:val="24"/>
        </w:rPr>
        <w:t>474</w:t>
      </w:r>
      <w:r w:rsidR="00EB626E">
        <w:rPr>
          <w:rFonts w:asciiTheme="minorBidi" w:hAnsiTheme="minorBidi"/>
          <w:b/>
          <w:bCs/>
          <w:sz w:val="24"/>
          <w:szCs w:val="24"/>
        </w:rPr>
        <w:t>-24</w:t>
      </w:r>
      <w:r w:rsidRPr="00882B2E">
        <w:rPr>
          <w:rFonts w:asciiTheme="minorBidi" w:hAnsiTheme="minorBidi"/>
          <w:b/>
          <w:bCs/>
          <w:sz w:val="24"/>
          <w:szCs w:val="24"/>
        </w:rPr>
        <w:t xml:space="preserve"> H</w:t>
      </w:r>
    </w:p>
    <w:p w14:paraId="3FBC0C53" w14:textId="77777777" w:rsidR="0095250C" w:rsidRDefault="0095250C" w:rsidP="00EB626E">
      <w:pPr>
        <w:jc w:val="center"/>
        <w:rPr>
          <w:rFonts w:asciiTheme="minorBidi" w:hAnsiTheme="minorBidi"/>
          <w:b/>
          <w:bCs/>
          <w:sz w:val="24"/>
          <w:szCs w:val="24"/>
          <w:rtl/>
        </w:rPr>
      </w:pPr>
      <w:r w:rsidRPr="0095250C">
        <w:rPr>
          <w:rFonts w:asciiTheme="minorBidi" w:hAnsiTheme="minorBidi"/>
          <w:b/>
          <w:bCs/>
          <w:sz w:val="24"/>
          <w:szCs w:val="24"/>
        </w:rPr>
        <w:t>Safety Risks in Maintenance</w:t>
      </w:r>
    </w:p>
    <w:p w14:paraId="49E27F2F" w14:textId="6E80013A" w:rsidR="004F045E" w:rsidRDefault="004F045E" w:rsidP="00EB626E">
      <w:pPr>
        <w:jc w:val="center"/>
        <w:rPr>
          <w:rFonts w:asciiTheme="minorBidi" w:hAnsiTheme="minorBidi"/>
          <w:b/>
          <w:bCs/>
          <w:sz w:val="24"/>
          <w:szCs w:val="24"/>
        </w:rPr>
      </w:pPr>
      <w:r w:rsidRPr="004F045E">
        <w:rPr>
          <w:rFonts w:asciiTheme="minorBidi" w:hAnsiTheme="minorBidi"/>
          <w:b/>
          <w:bCs/>
          <w:sz w:val="24"/>
          <w:szCs w:val="24"/>
        </w:rPr>
        <w:t xml:space="preserve">Safety </w:t>
      </w:r>
      <w:r>
        <w:rPr>
          <w:rFonts w:asciiTheme="minorBidi" w:hAnsiTheme="minorBidi"/>
          <w:b/>
          <w:bCs/>
          <w:sz w:val="24"/>
          <w:szCs w:val="24"/>
        </w:rPr>
        <w:t>R</w:t>
      </w:r>
      <w:r w:rsidRPr="004F045E">
        <w:rPr>
          <w:rFonts w:asciiTheme="minorBidi" w:hAnsiTheme="minorBidi"/>
          <w:b/>
          <w:bCs/>
          <w:sz w:val="24"/>
          <w:szCs w:val="24"/>
        </w:rPr>
        <w:t xml:space="preserve">isks and </w:t>
      </w:r>
      <w:r>
        <w:rPr>
          <w:rFonts w:asciiTheme="minorBidi" w:hAnsiTheme="minorBidi"/>
          <w:b/>
          <w:bCs/>
          <w:sz w:val="24"/>
          <w:szCs w:val="24"/>
        </w:rPr>
        <w:t>I</w:t>
      </w:r>
      <w:r w:rsidRPr="004F045E">
        <w:rPr>
          <w:rFonts w:asciiTheme="minorBidi" w:hAnsiTheme="minorBidi"/>
          <w:b/>
          <w:bCs/>
          <w:sz w:val="24"/>
          <w:szCs w:val="24"/>
        </w:rPr>
        <w:t xml:space="preserve">ncidents in EHV/UHV </w:t>
      </w:r>
      <w:r>
        <w:rPr>
          <w:rFonts w:asciiTheme="minorBidi" w:hAnsiTheme="minorBidi"/>
          <w:b/>
          <w:bCs/>
          <w:sz w:val="24"/>
          <w:szCs w:val="24"/>
        </w:rPr>
        <w:t>O</w:t>
      </w:r>
      <w:r w:rsidRPr="004F045E">
        <w:rPr>
          <w:rFonts w:asciiTheme="minorBidi" w:hAnsiTheme="minorBidi"/>
          <w:b/>
          <w:bCs/>
          <w:sz w:val="24"/>
          <w:szCs w:val="24"/>
        </w:rPr>
        <w:t xml:space="preserve">peration in the </w:t>
      </w:r>
      <w:r>
        <w:rPr>
          <w:rFonts w:asciiTheme="minorBidi" w:hAnsiTheme="minorBidi"/>
          <w:b/>
          <w:bCs/>
          <w:sz w:val="24"/>
          <w:szCs w:val="24"/>
        </w:rPr>
        <w:t>E</w:t>
      </w:r>
      <w:r w:rsidRPr="004F045E">
        <w:rPr>
          <w:rFonts w:asciiTheme="minorBidi" w:hAnsiTheme="minorBidi"/>
          <w:b/>
          <w:bCs/>
          <w:sz w:val="24"/>
          <w:szCs w:val="24"/>
        </w:rPr>
        <w:t xml:space="preserve">lectrical </w:t>
      </w:r>
      <w:r>
        <w:rPr>
          <w:rFonts w:asciiTheme="minorBidi" w:hAnsiTheme="minorBidi"/>
          <w:b/>
          <w:bCs/>
          <w:sz w:val="24"/>
          <w:szCs w:val="24"/>
        </w:rPr>
        <w:t>G</w:t>
      </w:r>
      <w:r w:rsidRPr="004F045E">
        <w:rPr>
          <w:rFonts w:asciiTheme="minorBidi" w:hAnsiTheme="minorBidi"/>
          <w:b/>
          <w:bCs/>
          <w:sz w:val="24"/>
          <w:szCs w:val="24"/>
        </w:rPr>
        <w:t>rid</w:t>
      </w:r>
    </w:p>
    <w:p w14:paraId="34505C04" w14:textId="77777777" w:rsidR="004F045E" w:rsidRDefault="004F045E" w:rsidP="003E6BFC">
      <w:pPr>
        <w:bidi w:val="0"/>
        <w:jc w:val="center"/>
        <w:rPr>
          <w:rFonts w:asciiTheme="minorBidi" w:hAnsiTheme="minorBidi" w:cs="Arial"/>
          <w:b/>
          <w:bCs/>
          <w:sz w:val="24"/>
          <w:szCs w:val="24"/>
        </w:rPr>
      </w:pPr>
      <w:r w:rsidRPr="004F045E">
        <w:rPr>
          <w:rFonts w:asciiTheme="minorBidi" w:hAnsiTheme="minorBidi" w:cs="Arial"/>
          <w:b/>
          <w:bCs/>
          <w:sz w:val="24"/>
          <w:szCs w:val="24"/>
          <w:rtl/>
        </w:rPr>
        <w:t>אירועי בטיחות בתפעול מול לקוחות במתח על ועליון ברשת החשמל</w:t>
      </w:r>
    </w:p>
    <w:p w14:paraId="29E6A5D0" w14:textId="1073D8BC" w:rsidR="004F045E" w:rsidRDefault="004F045E" w:rsidP="00EB626E">
      <w:pPr>
        <w:bidi w:val="0"/>
        <w:jc w:val="center"/>
        <w:rPr>
          <w:rFonts w:asciiTheme="minorBidi" w:hAnsiTheme="minorBidi"/>
          <w:b/>
          <w:bCs/>
          <w:sz w:val="24"/>
          <w:szCs w:val="24"/>
        </w:rPr>
      </w:pPr>
      <w:r w:rsidRPr="004F045E">
        <w:rPr>
          <w:rFonts w:asciiTheme="minorBidi" w:hAnsiTheme="minorBidi"/>
          <w:b/>
          <w:bCs/>
          <w:sz w:val="24"/>
          <w:szCs w:val="24"/>
        </w:rPr>
        <w:t>Yossi Ben</w:t>
      </w:r>
      <w:r>
        <w:rPr>
          <w:rFonts w:asciiTheme="minorBidi" w:hAnsiTheme="minorBidi"/>
          <w:b/>
          <w:bCs/>
          <w:sz w:val="24"/>
          <w:szCs w:val="24"/>
        </w:rPr>
        <w:t xml:space="preserve"> </w:t>
      </w:r>
      <w:r w:rsidRPr="004F045E">
        <w:rPr>
          <w:rFonts w:asciiTheme="minorBidi" w:hAnsiTheme="minorBidi"/>
          <w:b/>
          <w:bCs/>
          <w:sz w:val="24"/>
          <w:szCs w:val="24"/>
        </w:rPr>
        <w:t>Yakar</w:t>
      </w:r>
    </w:p>
    <w:p w14:paraId="7301DBAC" w14:textId="77777777" w:rsidR="004F045E" w:rsidRDefault="004F045E" w:rsidP="00F10577">
      <w:pPr>
        <w:bidi w:val="0"/>
        <w:jc w:val="center"/>
        <w:rPr>
          <w:rFonts w:asciiTheme="minorBidi" w:hAnsiTheme="minorBidi"/>
          <w:sz w:val="24"/>
          <w:szCs w:val="24"/>
        </w:rPr>
      </w:pPr>
      <w:r w:rsidRPr="004F045E">
        <w:rPr>
          <w:rFonts w:asciiTheme="minorBidi" w:hAnsiTheme="minorBidi"/>
          <w:sz w:val="24"/>
          <w:szCs w:val="24"/>
        </w:rPr>
        <w:t>Israel Electric Co.</w:t>
      </w:r>
    </w:p>
    <w:p w14:paraId="34F6A8CF" w14:textId="421C8A01" w:rsidR="00192D73" w:rsidRPr="00192D73" w:rsidRDefault="00000000" w:rsidP="004F045E">
      <w:pPr>
        <w:bidi w:val="0"/>
        <w:jc w:val="center"/>
        <w:rPr>
          <w:rFonts w:asciiTheme="minorBidi" w:hAnsiTheme="minorBidi"/>
        </w:rPr>
      </w:pPr>
      <w:hyperlink r:id="rId4" w:history="1">
        <w:r w:rsidR="004F045E" w:rsidRPr="004F045E">
          <w:rPr>
            <w:rStyle w:val="Hyperlink"/>
            <w:rFonts w:asciiTheme="minorBidi" w:hAnsiTheme="minorBidi"/>
          </w:rPr>
          <w:t>BenYakar.Yossi@gmail.com</w:t>
        </w:r>
      </w:hyperlink>
      <w:r w:rsidR="003E6BFC">
        <w:t xml:space="preserve"> </w:t>
      </w:r>
      <w:r w:rsidR="00C20C0A" w:rsidRPr="000700ED">
        <w:rPr>
          <w:rFonts w:asciiTheme="minorBidi" w:hAnsiTheme="minorBidi"/>
        </w:rPr>
        <w:t xml:space="preserve"> </w:t>
      </w:r>
      <w:r w:rsidR="004F045E" w:rsidRPr="004F045E">
        <w:rPr>
          <w:rFonts w:asciiTheme="minorBidi" w:hAnsiTheme="minorBidi"/>
        </w:rPr>
        <w:t>050</w:t>
      </w:r>
      <w:r w:rsidR="004F045E">
        <w:rPr>
          <w:rFonts w:asciiTheme="minorBidi" w:hAnsiTheme="minorBidi"/>
        </w:rPr>
        <w:t>-</w:t>
      </w:r>
      <w:r w:rsidR="004F045E" w:rsidRPr="004F045E">
        <w:rPr>
          <w:rFonts w:asciiTheme="minorBidi" w:hAnsiTheme="minorBidi"/>
        </w:rPr>
        <w:t>9949287</w:t>
      </w:r>
    </w:p>
    <w:p w14:paraId="247E0047" w14:textId="77777777" w:rsidR="004F045E" w:rsidRPr="004F045E" w:rsidRDefault="004F045E" w:rsidP="004F045E">
      <w:pPr>
        <w:rPr>
          <w:rFonts w:asciiTheme="minorBidi" w:hAnsiTheme="minorBidi" w:cs="Arial"/>
          <w:sz w:val="24"/>
          <w:szCs w:val="24"/>
          <w:rtl/>
        </w:rPr>
      </w:pPr>
      <w:r w:rsidRPr="004F045E">
        <w:rPr>
          <w:rFonts w:asciiTheme="minorBidi" w:hAnsiTheme="minorBidi" w:cs="Arial"/>
          <w:sz w:val="24"/>
          <w:szCs w:val="24"/>
          <w:rtl/>
        </w:rPr>
        <w:t>רשת הולכת החשמל במדינת ישראל היא ברמת מתח על 400 ק"ו ומתח עליון 161 ק"ו. עם השיפור באיכות החיים, בגידול הטבעי, הטכנולוגיה והכניסה של הרכב החשמלי, מתקיים גידול משמעותי בביקוש לחשמל. בכדי להמשיך לספק חשמל בצורה אמינה ולהעביר כמות גדולה של אנרגיה לכלל הצרכנים נדרש להקים יחידות ייצור נוספות ולשדרג את מערכת ההולכה באופן משמעותי.</w:t>
      </w:r>
    </w:p>
    <w:p w14:paraId="10DD7039" w14:textId="77777777" w:rsidR="004F045E" w:rsidRPr="004F045E" w:rsidRDefault="004F045E" w:rsidP="004F045E">
      <w:pPr>
        <w:rPr>
          <w:rFonts w:asciiTheme="minorBidi" w:hAnsiTheme="minorBidi" w:cs="Arial"/>
          <w:sz w:val="24"/>
          <w:szCs w:val="24"/>
          <w:rtl/>
        </w:rPr>
      </w:pPr>
      <w:r w:rsidRPr="004F045E">
        <w:rPr>
          <w:rFonts w:asciiTheme="minorBidi" w:hAnsiTheme="minorBidi" w:cs="Arial"/>
          <w:sz w:val="24"/>
          <w:szCs w:val="24"/>
          <w:rtl/>
        </w:rPr>
        <w:t>עם הרפורמה בחברת החשמל נפתח שוק הייצור להתחברות של יצרנים פרטיים לרשת החשמל הארצית, שעל פי תוכנית עתידית של נגה צפויה להתרחב בכ-1200 קילומטרים בצירי ההולכה, עד שנת 2030.</w:t>
      </w:r>
    </w:p>
    <w:p w14:paraId="1A26F8AD" w14:textId="77777777" w:rsidR="004F045E" w:rsidRPr="004F045E" w:rsidRDefault="004F045E" w:rsidP="004F045E">
      <w:pPr>
        <w:rPr>
          <w:rFonts w:asciiTheme="minorBidi" w:hAnsiTheme="minorBidi" w:cs="Arial"/>
          <w:sz w:val="24"/>
          <w:szCs w:val="24"/>
          <w:rtl/>
        </w:rPr>
      </w:pPr>
      <w:r w:rsidRPr="004F045E">
        <w:rPr>
          <w:rFonts w:asciiTheme="minorBidi" w:hAnsiTheme="minorBidi" w:cs="Arial"/>
          <w:sz w:val="24"/>
          <w:szCs w:val="24"/>
          <w:rtl/>
        </w:rPr>
        <w:t>ברשת הולכת החשמל כיום מחוברים כ-75 לקוחות במתח על ועליון, יצרנים וצרכנים. לכל לקוח קיים מסדר פנימי במתח על או עליון אשר מהווה ממשק בינו לבין רשת ההולכה, הפרדה בין חח"י ללקוח.</w:t>
      </w:r>
    </w:p>
    <w:p w14:paraId="641EC0A3" w14:textId="77777777" w:rsidR="004F045E" w:rsidRPr="004F045E" w:rsidRDefault="004F045E" w:rsidP="004F045E">
      <w:pPr>
        <w:rPr>
          <w:rFonts w:asciiTheme="minorBidi" w:hAnsiTheme="minorBidi" w:cs="Arial"/>
          <w:sz w:val="24"/>
          <w:szCs w:val="24"/>
          <w:rtl/>
        </w:rPr>
      </w:pPr>
      <w:r w:rsidRPr="004F045E">
        <w:rPr>
          <w:rFonts w:asciiTheme="minorBidi" w:hAnsiTheme="minorBidi" w:cs="Arial"/>
          <w:sz w:val="24"/>
          <w:szCs w:val="24"/>
          <w:rtl/>
        </w:rPr>
        <w:t>בהתאם לרפורמה והוצאת פעילות ניהול המערכת מחברת החשמל לחברת נגה בנובמבר 2021, התחילה לפעול בחברת החשמל יחידת פיקוח הולכה לצורך ניהול, תפעול, השגחה וניתור על מערכת ההולכה והשנאה.</w:t>
      </w:r>
    </w:p>
    <w:p w14:paraId="0AD12B79" w14:textId="77777777" w:rsidR="004F045E" w:rsidRPr="004F045E" w:rsidRDefault="004F045E" w:rsidP="004F045E">
      <w:pPr>
        <w:rPr>
          <w:rFonts w:asciiTheme="minorBidi" w:hAnsiTheme="minorBidi" w:cs="Arial"/>
          <w:sz w:val="24"/>
          <w:szCs w:val="24"/>
          <w:rtl/>
        </w:rPr>
      </w:pPr>
      <w:r w:rsidRPr="004F045E">
        <w:rPr>
          <w:rFonts w:asciiTheme="minorBidi" w:hAnsiTheme="minorBidi" w:cs="Arial"/>
          <w:sz w:val="24"/>
          <w:szCs w:val="24"/>
          <w:rtl/>
        </w:rPr>
        <w:t>יחידת פיקוח הולכה בחברת החשמל אחראית ומהווה ממשק לתאום תחזוקתי ותפעולי לכל מתקני החשמל המחוברים למערכת ההולכה וההשנאה השייכים לחח"י וגם ללקוחות פרטיים. בנוסף היחידה מנהלת את התהליך לביצוע וניהול פעולות המיתוג לשחרור ממתח של מתקני חשמל.</w:t>
      </w:r>
    </w:p>
    <w:p w14:paraId="157D76E9" w14:textId="77777777" w:rsidR="004F045E" w:rsidRPr="004F045E" w:rsidRDefault="004F045E" w:rsidP="004F045E">
      <w:pPr>
        <w:rPr>
          <w:rFonts w:asciiTheme="minorBidi" w:hAnsiTheme="minorBidi" w:cs="Arial"/>
          <w:sz w:val="24"/>
          <w:szCs w:val="24"/>
          <w:rtl/>
        </w:rPr>
      </w:pPr>
      <w:r w:rsidRPr="004F045E">
        <w:rPr>
          <w:rFonts w:asciiTheme="minorBidi" w:hAnsiTheme="minorBidi" w:cs="Arial"/>
          <w:sz w:val="24"/>
          <w:szCs w:val="24"/>
          <w:rtl/>
        </w:rPr>
        <w:t>כיום קיימות כ-75 תחנות משנה מעורבות שבהן יש הפרדה בין שטח חח"י לבין צד הלקוח, שאינן הומוגניות, שמפקח הולכה אחראי לניהול ותיאום הפעולות בין כל הגורמים השונים.</w:t>
      </w:r>
    </w:p>
    <w:p w14:paraId="094773BB" w14:textId="77777777" w:rsidR="004F045E" w:rsidRPr="004F045E" w:rsidRDefault="004F045E" w:rsidP="004F045E">
      <w:pPr>
        <w:rPr>
          <w:rFonts w:asciiTheme="minorBidi" w:hAnsiTheme="minorBidi" w:cs="Arial"/>
          <w:sz w:val="24"/>
          <w:szCs w:val="24"/>
          <w:rtl/>
        </w:rPr>
      </w:pPr>
      <w:r w:rsidRPr="004F045E">
        <w:rPr>
          <w:rFonts w:asciiTheme="minorBidi" w:hAnsiTheme="minorBidi" w:cs="Arial"/>
          <w:sz w:val="24"/>
          <w:szCs w:val="24"/>
          <w:rtl/>
        </w:rPr>
        <w:t>בתפקידי כמפקח הולכה אני נתקל בחוסר בהירות מצד הלקוחות במתח על ועליון: בשפה תפעולית משותפת, הוראות בטיחות, הגדרות ונהלים משותפים ועוד. פרמטרים אלו יוצרים עננה של סכנה בטיחותית, וחוסר אחידות בין הגורמים שהולך וגדל.</w:t>
      </w:r>
    </w:p>
    <w:p w14:paraId="752687D1" w14:textId="152F916C" w:rsidR="00EB626E" w:rsidRPr="00EB626E" w:rsidRDefault="004F045E" w:rsidP="004F045E">
      <w:pPr>
        <w:rPr>
          <w:noProof/>
        </w:rPr>
      </w:pPr>
      <w:r w:rsidRPr="004F045E">
        <w:rPr>
          <w:rFonts w:asciiTheme="minorBidi" w:hAnsiTheme="minorBidi" w:cs="Arial"/>
          <w:sz w:val="24"/>
          <w:szCs w:val="24"/>
          <w:rtl/>
        </w:rPr>
        <w:t>בעבודה זו אציג אירועי כמעט תאונה אשר התרחשו לאחרונה מול לוקחות מתח על ועליון כדי להבהיר את חומרת הנושא ולתת מטען להפקת לקחים בעתיד. בנוסף אוכל להציג גשר לשיפור הבטיחות בין הצדדים תוך התחשבות: בשפה משותפת, אחידות, תפעול נכון, מחויבות מצד הלקוח על פי חוק חשמל, צמצום סיכונים ולמידה.</w:t>
      </w:r>
    </w:p>
    <w:p w14:paraId="3436BAFD" w14:textId="77777777" w:rsidR="00EB626E" w:rsidRDefault="00EB626E" w:rsidP="00EB626E">
      <w:pPr>
        <w:jc w:val="right"/>
        <w:rPr>
          <w:noProof/>
        </w:rPr>
      </w:pPr>
    </w:p>
    <w:p w14:paraId="5B29C399" w14:textId="77777777" w:rsidR="00BE53DB" w:rsidRDefault="00BE53DB" w:rsidP="00BE53DB">
      <w:pPr>
        <w:pStyle w:val="NormalWeb"/>
      </w:pPr>
      <w:r>
        <w:rPr>
          <w:noProof/>
        </w:rPr>
        <w:lastRenderedPageBreak/>
        <w:drawing>
          <wp:inline distT="0" distB="0" distL="0" distR="0" wp14:anchorId="6C41B1C0" wp14:editId="5F95119A">
            <wp:extent cx="3067050" cy="3067050"/>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3067050"/>
                    </a:xfrm>
                    <a:prstGeom prst="rect">
                      <a:avLst/>
                    </a:prstGeom>
                    <a:noFill/>
                    <a:ln>
                      <a:noFill/>
                    </a:ln>
                  </pic:spPr>
                </pic:pic>
              </a:graphicData>
            </a:graphic>
          </wp:inline>
        </w:drawing>
      </w:r>
    </w:p>
    <w:p w14:paraId="2DB4C97F" w14:textId="77777777" w:rsidR="004F045E" w:rsidRPr="00FC4AD5" w:rsidRDefault="004F045E" w:rsidP="00EB626E">
      <w:pPr>
        <w:jc w:val="right"/>
        <w:rPr>
          <w:noProof/>
          <w:rtl/>
        </w:rPr>
      </w:pPr>
    </w:p>
    <w:p w14:paraId="4DDFF287" w14:textId="77777777" w:rsidR="00BE53DB" w:rsidRPr="00BE53DB" w:rsidRDefault="00BE53DB" w:rsidP="00BE53DB">
      <w:pPr>
        <w:spacing w:after="0"/>
        <w:rPr>
          <w:rFonts w:asciiTheme="minorBidi" w:hAnsiTheme="minorBidi" w:cs="Arial"/>
          <w:sz w:val="24"/>
          <w:szCs w:val="24"/>
          <w:rtl/>
        </w:rPr>
      </w:pPr>
      <w:r w:rsidRPr="00BE53DB">
        <w:rPr>
          <w:rFonts w:asciiTheme="minorBidi" w:hAnsiTheme="minorBidi" w:cs="Arial"/>
          <w:sz w:val="24"/>
          <w:szCs w:val="24"/>
          <w:rtl/>
        </w:rPr>
        <w:t>יוסי בן יקר,</w:t>
      </w:r>
    </w:p>
    <w:p w14:paraId="2367FBAA" w14:textId="77777777" w:rsidR="00BE53DB" w:rsidRPr="00BE53DB" w:rsidRDefault="00BE53DB" w:rsidP="00BE53DB">
      <w:pPr>
        <w:spacing w:after="0"/>
        <w:rPr>
          <w:rFonts w:asciiTheme="minorBidi" w:hAnsiTheme="minorBidi" w:cs="Arial"/>
          <w:sz w:val="24"/>
          <w:szCs w:val="24"/>
          <w:rtl/>
        </w:rPr>
      </w:pPr>
      <w:r w:rsidRPr="00BE53DB">
        <w:rPr>
          <w:rFonts w:asciiTheme="minorBidi" w:hAnsiTheme="minorBidi" w:cs="Arial"/>
          <w:sz w:val="24"/>
          <w:szCs w:val="24"/>
          <w:rtl/>
        </w:rPr>
        <w:t>נשוי בן 30 מראשון לציון.</w:t>
      </w:r>
    </w:p>
    <w:p w14:paraId="672E5B55" w14:textId="77777777" w:rsidR="00BE53DB" w:rsidRPr="00BE53DB" w:rsidRDefault="00BE53DB" w:rsidP="00BE53DB">
      <w:pPr>
        <w:spacing w:after="0"/>
        <w:rPr>
          <w:rFonts w:asciiTheme="minorBidi" w:hAnsiTheme="minorBidi" w:cs="Arial"/>
          <w:sz w:val="24"/>
          <w:szCs w:val="24"/>
          <w:rtl/>
        </w:rPr>
      </w:pPr>
      <w:r w:rsidRPr="00BE53DB">
        <w:rPr>
          <w:rFonts w:asciiTheme="minorBidi" w:hAnsiTheme="minorBidi" w:cs="Arial"/>
          <w:sz w:val="24"/>
          <w:szCs w:val="24"/>
          <w:rtl/>
        </w:rPr>
        <w:t>מהנדס חשמל ואלקטרוניקה, מצטיין נשיא. בעלי רישיון חשמלאי מהנדס. בנוסף במסגרת הלימודים השתתפתי בתוכנית "מהנדס יזם", אשר הקנה לי ידע אקדמי ומקצועי בנושא יזמות וחדשנות, יזמות עסקית ויזמות פנים ארגונית.</w:t>
      </w:r>
    </w:p>
    <w:p w14:paraId="7872BD04" w14:textId="77777777" w:rsidR="00BE53DB" w:rsidRPr="00BE53DB" w:rsidRDefault="00BE53DB" w:rsidP="00BE53DB">
      <w:pPr>
        <w:spacing w:after="0"/>
        <w:rPr>
          <w:rFonts w:asciiTheme="minorBidi" w:hAnsiTheme="minorBidi" w:cs="Arial"/>
          <w:sz w:val="24"/>
          <w:szCs w:val="24"/>
          <w:rtl/>
        </w:rPr>
      </w:pPr>
      <w:r w:rsidRPr="00BE53DB">
        <w:rPr>
          <w:rFonts w:asciiTheme="minorBidi" w:hAnsiTheme="minorBidi" w:cs="Arial"/>
          <w:sz w:val="24"/>
          <w:szCs w:val="24"/>
          <w:rtl/>
        </w:rPr>
        <w:t>עובד בחברת החשמל כמפקח הולכה בפיקוח הולכה במשך 6 שנים. מנהל ואחראי על רשת הולכת החשמל הארצית. התפקיד כולל ביצוע פעולות מרחוק במתח על, עליון וגבוה מחדר הפיקוח, ניהול צוות עובדים, שמירה על בטיחות העובדים, טיפול בהפרעות ותקלות, הכנת פקודות מיתוג וקיצור, ניתוח הפרעות ועוד.</w:t>
      </w:r>
    </w:p>
    <w:p w14:paraId="64CA4D4B" w14:textId="77777777" w:rsidR="00BE53DB" w:rsidRPr="00BE53DB" w:rsidRDefault="00BE53DB" w:rsidP="00BE53DB">
      <w:pPr>
        <w:spacing w:after="0"/>
        <w:rPr>
          <w:rFonts w:asciiTheme="minorBidi" w:hAnsiTheme="minorBidi" w:cs="Arial"/>
          <w:sz w:val="24"/>
          <w:szCs w:val="24"/>
          <w:rtl/>
        </w:rPr>
      </w:pPr>
      <w:r w:rsidRPr="00BE53DB">
        <w:rPr>
          <w:rFonts w:asciiTheme="minorBidi" w:hAnsiTheme="minorBidi" w:cs="Arial"/>
          <w:sz w:val="24"/>
          <w:szCs w:val="24"/>
          <w:rtl/>
        </w:rPr>
        <w:t>מנהל צוות לבדיקות קבלה למערכת ה-</w:t>
      </w:r>
      <w:r w:rsidRPr="00BE53DB">
        <w:rPr>
          <w:rFonts w:asciiTheme="minorBidi" w:hAnsiTheme="minorBidi" w:cs="Arial"/>
          <w:sz w:val="24"/>
          <w:szCs w:val="24"/>
        </w:rPr>
        <w:t>TMS</w:t>
      </w:r>
      <w:r w:rsidRPr="00BE53DB">
        <w:rPr>
          <w:rFonts w:asciiTheme="minorBidi" w:hAnsiTheme="minorBidi" w:cs="Arial"/>
          <w:sz w:val="24"/>
          <w:szCs w:val="24"/>
          <w:rtl/>
        </w:rPr>
        <w:t xml:space="preserve"> בנושאים התפעולים, מערכת חדשה אשר חברת חשמל רכשה לניהול מערכת ההולכה.</w:t>
      </w:r>
    </w:p>
    <w:p w14:paraId="791FCD89" w14:textId="4004266A" w:rsidR="00882B2E" w:rsidRPr="00192D73" w:rsidRDefault="00BE53DB" w:rsidP="00BE53DB">
      <w:pPr>
        <w:spacing w:after="0"/>
        <w:rPr>
          <w:rFonts w:asciiTheme="minorBidi" w:hAnsiTheme="minorBidi" w:cs="Arial"/>
          <w:sz w:val="24"/>
          <w:szCs w:val="24"/>
        </w:rPr>
      </w:pPr>
      <w:r w:rsidRPr="00BE53DB">
        <w:rPr>
          <w:rFonts w:asciiTheme="minorBidi" w:hAnsiTheme="minorBidi" w:cs="Arial"/>
          <w:sz w:val="24"/>
          <w:szCs w:val="24"/>
          <w:rtl/>
        </w:rPr>
        <w:t xml:space="preserve">פרס מנכ"ל, תחרות </w:t>
      </w:r>
      <w:r w:rsidRPr="00BE53DB">
        <w:rPr>
          <w:rFonts w:asciiTheme="minorBidi" w:hAnsiTheme="minorBidi" w:cs="Arial"/>
          <w:sz w:val="24"/>
          <w:szCs w:val="24"/>
        </w:rPr>
        <w:t>INNOGRID 2019</w:t>
      </w:r>
      <w:r w:rsidRPr="00BE53DB">
        <w:rPr>
          <w:rFonts w:asciiTheme="minorBidi" w:hAnsiTheme="minorBidi" w:cs="Arial"/>
          <w:sz w:val="24"/>
          <w:szCs w:val="24"/>
          <w:rtl/>
        </w:rPr>
        <w:t xml:space="preserve"> בחברת חשמל – בניית מערכת לניתוח הפרעות במערכת ההולכה בצורה אוטומטית ומציאת מרחק קצר.</w:t>
      </w:r>
    </w:p>
    <w:sectPr w:rsidR="00882B2E" w:rsidRPr="00192D73"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67D47"/>
    <w:rsid w:val="000700ED"/>
    <w:rsid w:val="000D5509"/>
    <w:rsid w:val="001648E6"/>
    <w:rsid w:val="001774AA"/>
    <w:rsid w:val="00185EB3"/>
    <w:rsid w:val="00192D73"/>
    <w:rsid w:val="002061C1"/>
    <w:rsid w:val="002160A0"/>
    <w:rsid w:val="002C25EB"/>
    <w:rsid w:val="003560A8"/>
    <w:rsid w:val="003C5EF5"/>
    <w:rsid w:val="003E6BFC"/>
    <w:rsid w:val="003F05F5"/>
    <w:rsid w:val="00444B95"/>
    <w:rsid w:val="004A1ED4"/>
    <w:rsid w:val="004F045E"/>
    <w:rsid w:val="005413A2"/>
    <w:rsid w:val="005714F9"/>
    <w:rsid w:val="005D2941"/>
    <w:rsid w:val="006657C2"/>
    <w:rsid w:val="00760903"/>
    <w:rsid w:val="008034EF"/>
    <w:rsid w:val="0084447C"/>
    <w:rsid w:val="00882B2E"/>
    <w:rsid w:val="0095250C"/>
    <w:rsid w:val="00957B6D"/>
    <w:rsid w:val="009E664B"/>
    <w:rsid w:val="00AA6FB0"/>
    <w:rsid w:val="00AB4D5E"/>
    <w:rsid w:val="00AB640D"/>
    <w:rsid w:val="00AC59AC"/>
    <w:rsid w:val="00BE53DB"/>
    <w:rsid w:val="00C20C0A"/>
    <w:rsid w:val="00C21557"/>
    <w:rsid w:val="00EB626E"/>
    <w:rsid w:val="00EE7FEC"/>
    <w:rsid w:val="00EF201F"/>
    <w:rsid w:val="00F10577"/>
    <w:rsid w:val="00F61F16"/>
    <w:rsid w:val="00F9630A"/>
    <w:rsid w:val="00FC4AD5"/>
    <w:rsid w:val="00FF1B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NormalWeb">
    <w:name w:val="Normal (Web)"/>
    <w:basedOn w:val="a"/>
    <w:uiPriority w:val="99"/>
    <w:semiHidden/>
    <w:unhideWhenUsed/>
    <w:rsid w:val="00BE53D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348446">
      <w:bodyDiv w:val="1"/>
      <w:marLeft w:val="0"/>
      <w:marRight w:val="0"/>
      <w:marTop w:val="0"/>
      <w:marBottom w:val="0"/>
      <w:divBdr>
        <w:top w:val="none" w:sz="0" w:space="0" w:color="auto"/>
        <w:left w:val="none" w:sz="0" w:space="0" w:color="auto"/>
        <w:bottom w:val="none" w:sz="0" w:space="0" w:color="auto"/>
        <w:right w:val="none" w:sz="0" w:space="0" w:color="auto"/>
      </w:divBdr>
    </w:div>
    <w:div w:id="13662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BenYakar.Yossi@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411</Words>
  <Characters>2347</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29</cp:revision>
  <dcterms:created xsi:type="dcterms:W3CDTF">2020-03-06T16:19:00Z</dcterms:created>
  <dcterms:modified xsi:type="dcterms:W3CDTF">2024-08-07T09:03:00Z</dcterms:modified>
</cp:coreProperties>
</file>