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6FEE1EC9" w:rsidR="004A2857" w:rsidRDefault="0098798D" w:rsidP="007373E7">
      <w:pPr>
        <w:jc w:val="center"/>
        <w:rPr>
          <w:rFonts w:asciiTheme="minorBidi" w:hAnsiTheme="minorBidi"/>
          <w:b/>
          <w:bCs/>
        </w:rPr>
      </w:pPr>
      <w:r w:rsidRPr="0098798D">
        <w:rPr>
          <w:rFonts w:asciiTheme="minorBidi" w:hAnsiTheme="minorBidi"/>
          <w:b/>
          <w:bCs/>
        </w:rPr>
        <w:t xml:space="preserve">ID: </w:t>
      </w:r>
      <w:r w:rsidR="00862D25">
        <w:rPr>
          <w:rFonts w:asciiTheme="minorBidi" w:hAnsiTheme="minorBidi"/>
          <w:b/>
          <w:bCs/>
        </w:rPr>
        <w:t>5</w:t>
      </w:r>
      <w:r w:rsidR="007A5294">
        <w:rPr>
          <w:rFonts w:asciiTheme="minorBidi" w:hAnsiTheme="minorBidi"/>
          <w:b/>
          <w:bCs/>
        </w:rPr>
        <w:t>5</w:t>
      </w:r>
      <w:r w:rsidR="00844B78">
        <w:rPr>
          <w:rFonts w:asciiTheme="minorBidi" w:hAnsiTheme="minorBidi"/>
          <w:b/>
          <w:bCs/>
        </w:rPr>
        <w:t>8</w:t>
      </w:r>
      <w:r w:rsidR="00862D25">
        <w:rPr>
          <w:rFonts w:asciiTheme="minorBidi" w:hAnsiTheme="minorBidi"/>
          <w:b/>
          <w:bCs/>
        </w:rPr>
        <w:t>-24</w:t>
      </w:r>
      <w:r>
        <w:rPr>
          <w:rFonts w:asciiTheme="minorBidi" w:hAnsiTheme="minorBidi"/>
          <w:b/>
          <w:bCs/>
        </w:rPr>
        <w:t xml:space="preserve"> </w:t>
      </w:r>
      <w:r w:rsidR="00F60097">
        <w:rPr>
          <w:rFonts w:asciiTheme="minorBidi" w:hAnsiTheme="minorBidi"/>
          <w:b/>
          <w:bCs/>
        </w:rPr>
        <w:t>H</w:t>
      </w:r>
    </w:p>
    <w:p w14:paraId="4D20B583" w14:textId="77777777" w:rsidR="00844B78" w:rsidRDefault="00844B78" w:rsidP="00A25CEC">
      <w:pPr>
        <w:bidi w:val="0"/>
        <w:jc w:val="center"/>
        <w:rPr>
          <w:rFonts w:asciiTheme="minorBidi" w:hAnsiTheme="minorBidi" w:cs="Arial"/>
          <w:b/>
          <w:bCs/>
        </w:rPr>
      </w:pPr>
      <w:r w:rsidRPr="00844B78">
        <w:rPr>
          <w:rFonts w:asciiTheme="minorBidi" w:hAnsiTheme="minorBidi" w:cs="Arial"/>
          <w:b/>
          <w:bCs/>
        </w:rPr>
        <w:t>Advanced Industrial Control</w:t>
      </w:r>
    </w:p>
    <w:p w14:paraId="2EF5FA63" w14:textId="3ABBF705" w:rsidR="007A5294" w:rsidRDefault="007A5294" w:rsidP="009C7258">
      <w:pPr>
        <w:bidi w:val="0"/>
        <w:jc w:val="center"/>
        <w:rPr>
          <w:rFonts w:asciiTheme="minorBidi" w:hAnsiTheme="minorBidi"/>
          <w:b/>
          <w:bCs/>
        </w:rPr>
      </w:pPr>
      <w:r w:rsidRPr="007A5294">
        <w:rPr>
          <w:rFonts w:asciiTheme="minorBidi" w:hAnsiTheme="minorBidi"/>
          <w:b/>
          <w:bCs/>
        </w:rPr>
        <w:t xml:space="preserve">Upscaling your </w:t>
      </w:r>
      <w:r>
        <w:rPr>
          <w:rFonts w:asciiTheme="minorBidi" w:hAnsiTheme="minorBidi"/>
          <w:b/>
          <w:bCs/>
        </w:rPr>
        <w:t>C</w:t>
      </w:r>
      <w:r w:rsidRPr="007A5294">
        <w:rPr>
          <w:rFonts w:asciiTheme="minorBidi" w:hAnsiTheme="minorBidi"/>
          <w:b/>
          <w:bCs/>
        </w:rPr>
        <w:t xml:space="preserve">ontrol </w:t>
      </w:r>
      <w:r>
        <w:rPr>
          <w:rFonts w:asciiTheme="minorBidi" w:hAnsiTheme="minorBidi"/>
          <w:b/>
          <w:bCs/>
        </w:rPr>
        <w:t>S</w:t>
      </w:r>
      <w:r w:rsidRPr="007A5294">
        <w:rPr>
          <w:rFonts w:asciiTheme="minorBidi" w:hAnsiTheme="minorBidi"/>
          <w:b/>
          <w:bCs/>
        </w:rPr>
        <w:t>ystem</w:t>
      </w:r>
    </w:p>
    <w:p w14:paraId="4C5481CE" w14:textId="77777777" w:rsidR="007A5294" w:rsidRDefault="007A5294" w:rsidP="00070DE8">
      <w:pPr>
        <w:bidi w:val="0"/>
        <w:jc w:val="center"/>
        <w:rPr>
          <w:rFonts w:asciiTheme="minorBidi" w:hAnsiTheme="minorBidi" w:cs="Arial"/>
          <w:b/>
          <w:bCs/>
        </w:rPr>
      </w:pPr>
      <w:r w:rsidRPr="007A5294">
        <w:rPr>
          <w:rFonts w:asciiTheme="minorBidi" w:hAnsiTheme="minorBidi" w:cs="Arial"/>
          <w:b/>
          <w:bCs/>
          <w:rtl/>
        </w:rPr>
        <w:t>עולים דרגה בעולם הבקרה</w:t>
      </w:r>
    </w:p>
    <w:p w14:paraId="5D95A36C" w14:textId="77777777" w:rsidR="000A3844" w:rsidRDefault="000A3844" w:rsidP="007A5294">
      <w:pPr>
        <w:bidi w:val="0"/>
        <w:jc w:val="center"/>
        <w:rPr>
          <w:rFonts w:asciiTheme="minorBidi" w:hAnsiTheme="minorBidi"/>
          <w:b/>
          <w:bCs/>
          <w:rtl/>
        </w:rPr>
      </w:pPr>
      <w:r w:rsidRPr="000A3844">
        <w:rPr>
          <w:rFonts w:asciiTheme="minorBidi" w:hAnsiTheme="minorBidi"/>
          <w:b/>
          <w:bCs/>
        </w:rPr>
        <w:t xml:space="preserve">Avner Barak </w:t>
      </w:r>
    </w:p>
    <w:p w14:paraId="24AA1EF4" w14:textId="48BB8978" w:rsidR="000B5C39" w:rsidRDefault="007A5294" w:rsidP="000A3844">
      <w:pPr>
        <w:bidi w:val="0"/>
        <w:jc w:val="center"/>
      </w:pPr>
      <w:r w:rsidRPr="007A5294">
        <w:rPr>
          <w:rFonts w:asciiTheme="minorBidi" w:hAnsiTheme="minorBidi"/>
        </w:rPr>
        <w:t>Phoenix Contact</w:t>
      </w:r>
      <w:r w:rsidR="000250CE">
        <w:rPr>
          <w:rFonts w:asciiTheme="minorBidi" w:hAnsiTheme="minorBidi"/>
        </w:rPr>
        <w:t>, Israel</w:t>
      </w:r>
    </w:p>
    <w:p w14:paraId="358DAC80" w14:textId="790FDECD" w:rsidR="00385234" w:rsidRPr="00385234" w:rsidRDefault="000A3844" w:rsidP="000B5C39">
      <w:pPr>
        <w:bidi w:val="0"/>
        <w:jc w:val="center"/>
        <w:rPr>
          <w:rFonts w:asciiTheme="minorBidi" w:hAnsiTheme="minorBidi"/>
        </w:rPr>
      </w:pPr>
      <w:hyperlink r:id="rId4" w:history="1">
        <w:r w:rsidRPr="000A3844">
          <w:rPr>
            <w:rStyle w:val="Hyperlink"/>
            <w:rFonts w:asciiTheme="minorBidi" w:hAnsiTheme="minorBidi"/>
          </w:rPr>
          <w:t>abarak@phoenixcontact.co.il</w:t>
        </w:r>
      </w:hyperlink>
      <w:r>
        <w:rPr>
          <w:rFonts w:hint="cs"/>
          <w:rtl/>
        </w:rPr>
        <w:t xml:space="preserve"> </w:t>
      </w:r>
      <w:r w:rsidR="007A5294">
        <w:t xml:space="preserve"> </w:t>
      </w:r>
      <w:r w:rsidR="00844B78">
        <w:t xml:space="preserve"> </w:t>
      </w:r>
      <w:r w:rsidRPr="000A3844">
        <w:rPr>
          <w:rFonts w:asciiTheme="minorBidi" w:hAnsiTheme="minorBidi"/>
        </w:rPr>
        <w:t>054-6798744</w:t>
      </w:r>
    </w:p>
    <w:p w14:paraId="4FD0A7F5" w14:textId="2444D952" w:rsidR="007A5294" w:rsidRPr="007A5294" w:rsidRDefault="007A5294" w:rsidP="007A5294">
      <w:pPr>
        <w:rPr>
          <w:rFonts w:asciiTheme="minorBidi" w:hAnsiTheme="minorBidi" w:cs="Arial"/>
        </w:rPr>
      </w:pPr>
      <w:r w:rsidRPr="007A5294">
        <w:rPr>
          <w:rFonts w:asciiTheme="minorBidi" w:hAnsiTheme="minorBidi" w:cs="Arial"/>
          <w:rtl/>
        </w:rPr>
        <w:t xml:space="preserve">חידושי בקרה </w:t>
      </w:r>
      <w:proofErr w:type="spellStart"/>
      <w:r w:rsidRPr="007A5294">
        <w:rPr>
          <w:rFonts w:asciiTheme="minorBidi" w:hAnsiTheme="minorBidi" w:cs="Arial"/>
        </w:rPr>
        <w:t>PLCnext</w:t>
      </w:r>
      <w:proofErr w:type="spellEnd"/>
    </w:p>
    <w:p w14:paraId="12C8528D" w14:textId="77777777" w:rsidR="007A5294" w:rsidRPr="007A5294" w:rsidRDefault="007A5294" w:rsidP="007A5294">
      <w:pPr>
        <w:rPr>
          <w:rFonts w:asciiTheme="minorBidi" w:hAnsiTheme="minorBidi" w:cs="Arial"/>
          <w:rtl/>
        </w:rPr>
      </w:pPr>
      <w:r w:rsidRPr="007A5294">
        <w:rPr>
          <w:rFonts w:asciiTheme="minorBidi" w:hAnsiTheme="minorBidi" w:cs="Arial"/>
          <w:rtl/>
        </w:rPr>
        <w:t xml:space="preserve">המהפכה התעשייתית הרביעית היא מהפכת המידע ואין בקר שהופך את העברת המידע לפשוט, זמין ובטוח כמו פלטפורמת הבקרה, </w:t>
      </w:r>
      <w:proofErr w:type="spellStart"/>
      <w:r w:rsidRPr="007A5294">
        <w:rPr>
          <w:rFonts w:asciiTheme="minorBidi" w:hAnsiTheme="minorBidi" w:cs="Arial"/>
        </w:rPr>
        <w:t>PLCnext</w:t>
      </w:r>
      <w:proofErr w:type="spellEnd"/>
      <w:r w:rsidRPr="007A5294">
        <w:rPr>
          <w:rFonts w:asciiTheme="minorBidi" w:hAnsiTheme="minorBidi" w:cs="Arial"/>
          <w:rtl/>
        </w:rPr>
        <w:t xml:space="preserve"> מבית פניקס קונטקט.</w:t>
      </w:r>
    </w:p>
    <w:p w14:paraId="2A13AEF6" w14:textId="77777777" w:rsidR="007A5294" w:rsidRPr="007A5294" w:rsidRDefault="007A5294" w:rsidP="007A5294">
      <w:pPr>
        <w:rPr>
          <w:rFonts w:asciiTheme="minorBidi" w:hAnsiTheme="minorBidi" w:cs="Arial"/>
          <w:rtl/>
        </w:rPr>
      </w:pPr>
      <w:r w:rsidRPr="007A5294">
        <w:rPr>
          <w:rFonts w:asciiTheme="minorBidi" w:hAnsiTheme="minorBidi" w:cs="Arial"/>
          <w:rtl/>
        </w:rPr>
        <w:t xml:space="preserve">פניקס קונטקט היא תאגיד אירופי בעל פריסה בין לאומית, הפועל בעולמות האלקטרוניקה התעשייתית, החשמל והבקרה. בישראל, השם פניקס קונטקט פחות נקשר למוצרי בקרה, למרות שיש התקנות רבות של בקרים ומוצרי תקשורת בארץ, כולל במתקנים של </w:t>
      </w:r>
      <w:proofErr w:type="spellStart"/>
      <w:r w:rsidRPr="007A5294">
        <w:rPr>
          <w:rFonts w:asciiTheme="minorBidi" w:hAnsiTheme="minorBidi" w:cs="Arial"/>
          <w:rtl/>
        </w:rPr>
        <w:t>חח"י</w:t>
      </w:r>
      <w:proofErr w:type="spellEnd"/>
      <w:r w:rsidRPr="007A5294">
        <w:rPr>
          <w:rFonts w:asciiTheme="minorBidi" w:hAnsiTheme="minorBidi" w:cs="Arial"/>
          <w:rtl/>
        </w:rPr>
        <w:t xml:space="preserve">, בשדות סולאריים ועוד התקנות רבות אחרות. </w:t>
      </w:r>
    </w:p>
    <w:p w14:paraId="3BA310B1" w14:textId="0051E347" w:rsidR="007A5294" w:rsidRPr="007A5294" w:rsidRDefault="007A5294" w:rsidP="007A5294">
      <w:pPr>
        <w:rPr>
          <w:rFonts w:asciiTheme="minorBidi" w:hAnsiTheme="minorBidi" w:cs="Arial"/>
        </w:rPr>
      </w:pPr>
      <w:r w:rsidRPr="007A5294">
        <w:rPr>
          <w:rFonts w:asciiTheme="minorBidi" w:hAnsiTheme="minorBidi" w:cs="Arial"/>
          <w:rtl/>
        </w:rPr>
        <w:t xml:space="preserve">השנה, משיקה פניקס קונטקט בארץ את פלטפורמת ה </w:t>
      </w:r>
      <w:proofErr w:type="spellStart"/>
      <w:r w:rsidRPr="007A5294">
        <w:rPr>
          <w:rFonts w:asciiTheme="minorBidi" w:hAnsiTheme="minorBidi" w:cs="Arial"/>
        </w:rPr>
        <w:t>PLCnext</w:t>
      </w:r>
      <w:proofErr w:type="spellEnd"/>
      <w:r w:rsidRPr="007A5294">
        <w:rPr>
          <w:rFonts w:asciiTheme="minorBidi" w:hAnsiTheme="minorBidi" w:cs="Arial"/>
          <w:rtl/>
        </w:rPr>
        <w:t xml:space="preserve"> הנמכרת בעולם כבר שנים רבות ומביאה איתה את </w:t>
      </w:r>
      <w:proofErr w:type="spellStart"/>
      <w:r w:rsidRPr="007A5294">
        <w:rPr>
          <w:rFonts w:asciiTheme="minorBidi" w:hAnsiTheme="minorBidi" w:cs="Arial"/>
          <w:rtl/>
        </w:rPr>
        <w:t>חזון</w:t>
      </w:r>
      <w:proofErr w:type="spellEnd"/>
      <w:r w:rsidRPr="007A5294">
        <w:rPr>
          <w:rFonts w:asciiTheme="minorBidi" w:hAnsiTheme="minorBidi" w:cs="Arial"/>
          <w:rtl/>
        </w:rPr>
        <w:t xml:space="preserve"> ה </w:t>
      </w:r>
      <w:r w:rsidRPr="007A5294">
        <w:rPr>
          <w:rFonts w:asciiTheme="minorBidi" w:hAnsiTheme="minorBidi" w:cs="Arial"/>
        </w:rPr>
        <w:t>open automation</w:t>
      </w:r>
      <w:r w:rsidRPr="007A5294">
        <w:rPr>
          <w:rFonts w:asciiTheme="minorBidi" w:hAnsiTheme="minorBidi" w:cs="Arial"/>
          <w:rtl/>
        </w:rPr>
        <w:t xml:space="preserve"> המסייע להתמודד עם אתגרי התעשייה כמו פתיחות, יכולת גידול מהיר, תמיכה בתקנים מתקדמים של הבטחת מידע ובעיקר, ריבוי פרוטוקול ואפשרות לתכנת את הבקר מעבר לשפות הכלולות בתקן </w:t>
      </w:r>
      <w:r w:rsidRPr="007A5294">
        <w:rPr>
          <w:rFonts w:asciiTheme="minorBidi" w:hAnsiTheme="minorBidi" w:cs="Arial"/>
        </w:rPr>
        <w:t>ICE61331</w:t>
      </w:r>
      <w:r w:rsidRPr="007A5294">
        <w:rPr>
          <w:rFonts w:asciiTheme="minorBidi" w:hAnsiTheme="minorBidi" w:cs="Arial"/>
          <w:rtl/>
        </w:rPr>
        <w:t xml:space="preserve"> גם בשפות עיליות כמו </w:t>
      </w:r>
      <w:r w:rsidRPr="007A5294">
        <w:rPr>
          <w:rFonts w:asciiTheme="minorBidi" w:hAnsiTheme="minorBidi" w:cs="Arial"/>
        </w:rPr>
        <w:t>C++, Phyton, Java</w:t>
      </w:r>
      <w:r w:rsidRPr="007A5294">
        <w:rPr>
          <w:rFonts w:asciiTheme="minorBidi" w:hAnsiTheme="minorBidi" w:cs="Arial"/>
          <w:rtl/>
        </w:rPr>
        <w:t xml:space="preserve"> ועוד. </w:t>
      </w:r>
    </w:p>
    <w:p w14:paraId="79C42918" w14:textId="77777777" w:rsidR="007A5294" w:rsidRPr="007A5294" w:rsidRDefault="007A5294" w:rsidP="007A5294">
      <w:pPr>
        <w:rPr>
          <w:rFonts w:asciiTheme="minorBidi" w:hAnsiTheme="minorBidi" w:cs="Arial"/>
          <w:rtl/>
        </w:rPr>
      </w:pPr>
      <w:r w:rsidRPr="007A5294">
        <w:rPr>
          <w:rFonts w:asciiTheme="minorBidi" w:hAnsiTheme="minorBidi" w:cs="Arial"/>
          <w:rtl/>
        </w:rPr>
        <w:t xml:space="preserve">במסגרת ההרצאה ניגע בדרישות המשתנות של השוק ובאתגרים החדשים והישנים שעומדים בפני הפועלים בו, נדבר על תעשייה בעולם ה </w:t>
      </w:r>
      <w:r w:rsidRPr="007A5294">
        <w:rPr>
          <w:rFonts w:asciiTheme="minorBidi" w:hAnsiTheme="minorBidi" w:cs="Arial"/>
        </w:rPr>
        <w:t>industry 4.0</w:t>
      </w:r>
      <w:r w:rsidRPr="007A5294">
        <w:rPr>
          <w:rFonts w:asciiTheme="minorBidi" w:hAnsiTheme="minorBidi" w:cs="Arial"/>
          <w:rtl/>
        </w:rPr>
        <w:t xml:space="preserve"> , בעיקר מהמקום של אפשרויות החיבור הגמישות של הפלטפורמה ונסביר איך אפשר לשלב בין הצורך להתחבר למערכות הבקרה מרחוק מתיישב עם דרישות אבטחה גבוהות. </w:t>
      </w:r>
    </w:p>
    <w:p w14:paraId="64976FCD" w14:textId="696A0B6A" w:rsidR="00844B78" w:rsidRPr="00844B78" w:rsidRDefault="007A5294" w:rsidP="007A5294">
      <w:pPr>
        <w:rPr>
          <w:rFonts w:asciiTheme="minorBidi" w:hAnsiTheme="minorBidi"/>
        </w:rPr>
      </w:pPr>
      <w:r w:rsidRPr="007A5294">
        <w:rPr>
          <w:rFonts w:asciiTheme="minorBidi" w:hAnsiTheme="minorBidi" w:cs="Arial"/>
          <w:rtl/>
        </w:rPr>
        <w:t xml:space="preserve">בעולם בו </w:t>
      </w:r>
      <w:proofErr w:type="spellStart"/>
      <w:r w:rsidRPr="007A5294">
        <w:rPr>
          <w:rFonts w:asciiTheme="minorBidi" w:hAnsiTheme="minorBidi" w:cs="Arial"/>
          <w:rtl/>
        </w:rPr>
        <w:t>החישמול</w:t>
      </w:r>
      <w:proofErr w:type="spellEnd"/>
      <w:r w:rsidRPr="007A5294">
        <w:rPr>
          <w:rFonts w:asciiTheme="minorBidi" w:hAnsiTheme="minorBidi" w:cs="Arial"/>
          <w:rtl/>
        </w:rPr>
        <w:t xml:space="preserve">, הרישות והאוטומציה עומדים בלב השינויים החלים במשק, סדרת מוצרי ה </w:t>
      </w:r>
      <w:proofErr w:type="spellStart"/>
      <w:r w:rsidRPr="007A5294">
        <w:rPr>
          <w:rFonts w:asciiTheme="minorBidi" w:hAnsiTheme="minorBidi" w:cs="Arial"/>
        </w:rPr>
        <w:t>PLCnext</w:t>
      </w:r>
      <w:proofErr w:type="spellEnd"/>
      <w:r w:rsidRPr="007A5294">
        <w:rPr>
          <w:rFonts w:asciiTheme="minorBidi" w:hAnsiTheme="minorBidi" w:cs="Arial"/>
          <w:rtl/>
        </w:rPr>
        <w:t xml:space="preserve"> מציעים חשיבה שונה ובשילוב עם שאר הפתרונות של פניקס קונטקט נותנים ערך מוסף גבוה למשתמש.</w:t>
      </w:r>
    </w:p>
    <w:p w14:paraId="473C3928" w14:textId="14F19D35" w:rsidR="00161DDE" w:rsidRPr="00161DDE" w:rsidRDefault="00161DDE" w:rsidP="00161DDE">
      <w:pPr>
        <w:jc w:val="right"/>
        <w:rPr>
          <w:rFonts w:asciiTheme="minorBidi" w:hAnsiTheme="minorBidi"/>
          <w:lang/>
        </w:rPr>
      </w:pPr>
      <w:r w:rsidRPr="00161DDE">
        <w:rPr>
          <w:rFonts w:asciiTheme="minorBidi" w:hAnsiTheme="minorBidi"/>
          <w:lang/>
        </w:rPr>
        <w:lastRenderedPageBreak/>
        <w:drawing>
          <wp:inline distT="0" distB="0" distL="0" distR="0" wp14:anchorId="3379158B" wp14:editId="201F443B">
            <wp:extent cx="3144510" cy="2096214"/>
            <wp:effectExtent l="0" t="9525" r="8890" b="8890"/>
            <wp:docPr id="4652177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3158223" cy="2105355"/>
                    </a:xfrm>
                    <a:prstGeom prst="rect">
                      <a:avLst/>
                    </a:prstGeom>
                    <a:noFill/>
                    <a:ln>
                      <a:noFill/>
                    </a:ln>
                  </pic:spPr>
                </pic:pic>
              </a:graphicData>
            </a:graphic>
          </wp:inline>
        </w:drawing>
      </w:r>
    </w:p>
    <w:p w14:paraId="5A8AB5C4" w14:textId="77777777" w:rsidR="00161DDE" w:rsidRPr="00161DDE" w:rsidRDefault="00161DDE" w:rsidP="00161DDE">
      <w:pPr>
        <w:rPr>
          <w:rFonts w:asciiTheme="minorBidi" w:hAnsiTheme="minorBidi"/>
          <w:rtl/>
        </w:rPr>
      </w:pPr>
      <w:r w:rsidRPr="00161DDE">
        <w:rPr>
          <w:rFonts w:asciiTheme="minorBidi" w:hAnsiTheme="minorBidi" w:cs="Arial"/>
          <w:rtl/>
        </w:rPr>
        <w:t xml:space="preserve">בן 53, אב ל 4 ילדים, אבנר הוא מהנדס מכונות עם התמחות במערכות בקרה. </w:t>
      </w:r>
    </w:p>
    <w:p w14:paraId="166C05CF" w14:textId="77777777" w:rsidR="00161DDE" w:rsidRPr="00161DDE" w:rsidRDefault="00161DDE" w:rsidP="00161DDE">
      <w:pPr>
        <w:rPr>
          <w:rFonts w:asciiTheme="minorBidi" w:hAnsiTheme="minorBidi"/>
          <w:rtl/>
        </w:rPr>
      </w:pPr>
      <w:r w:rsidRPr="00161DDE">
        <w:rPr>
          <w:rFonts w:asciiTheme="minorBidi" w:hAnsiTheme="minorBidi" w:cs="Arial"/>
          <w:rtl/>
        </w:rPr>
        <w:t xml:space="preserve">פעיל בשוק הבקרה בארץ כמעט שלושה עשורים בהם מילא מגוון תפקידים ביניהם מנהל התחום התעשייתי בשניידר </w:t>
      </w:r>
      <w:proofErr w:type="spellStart"/>
      <w:r w:rsidRPr="00161DDE">
        <w:rPr>
          <w:rFonts w:asciiTheme="minorBidi" w:hAnsiTheme="minorBidi" w:cs="Arial"/>
          <w:rtl/>
        </w:rPr>
        <w:t>אלקטריק</w:t>
      </w:r>
      <w:proofErr w:type="spellEnd"/>
      <w:r w:rsidRPr="00161DDE">
        <w:rPr>
          <w:rFonts w:asciiTheme="minorBidi" w:hAnsiTheme="minorBidi" w:cs="Arial"/>
          <w:rtl/>
        </w:rPr>
        <w:t xml:space="preserve"> ומנהל תחום הבקרה </w:t>
      </w:r>
      <w:proofErr w:type="spellStart"/>
      <w:r w:rsidRPr="00161DDE">
        <w:rPr>
          <w:rFonts w:asciiTheme="minorBidi" w:hAnsiTheme="minorBidi" w:cs="Arial"/>
          <w:rtl/>
        </w:rPr>
        <w:t>באפקון</w:t>
      </w:r>
      <w:proofErr w:type="spellEnd"/>
      <w:r w:rsidRPr="00161DDE">
        <w:rPr>
          <w:rFonts w:asciiTheme="minorBidi" w:hAnsiTheme="minorBidi" w:cs="Arial"/>
          <w:rtl/>
        </w:rPr>
        <w:t xml:space="preserve"> בקרה ואוטומציה. </w:t>
      </w:r>
    </w:p>
    <w:p w14:paraId="4ACCFE7C" w14:textId="4927955D" w:rsidR="007A5294" w:rsidRPr="007A5294" w:rsidRDefault="00161DDE" w:rsidP="00161DDE">
      <w:pPr>
        <w:rPr>
          <w:rFonts w:asciiTheme="minorBidi" w:hAnsiTheme="minorBidi"/>
        </w:rPr>
      </w:pPr>
      <w:r w:rsidRPr="00161DDE">
        <w:rPr>
          <w:rFonts w:asciiTheme="minorBidi" w:hAnsiTheme="minorBidi" w:cs="Arial"/>
          <w:rtl/>
        </w:rPr>
        <w:t>בשלוש השנים האחרונות משמש אבנר כמנכ"ל פניקס קונטקט ישראל.</w:t>
      </w:r>
    </w:p>
    <w:p w14:paraId="75AA7062" w14:textId="77777777" w:rsidR="00873FB4" w:rsidRDefault="00873FB4" w:rsidP="00873FB4">
      <w:pPr>
        <w:jc w:val="right"/>
        <w:rPr>
          <w:rFonts w:asciiTheme="minorBidi" w:hAnsiTheme="minorBidi"/>
          <w:rtl/>
        </w:rPr>
      </w:pPr>
    </w:p>
    <w:p w14:paraId="28813B0B" w14:textId="71476CBB" w:rsidR="0098798D" w:rsidRPr="007A5294" w:rsidRDefault="0098798D" w:rsidP="007A5294">
      <w:pPr>
        <w:rPr>
          <w:rFonts w:asciiTheme="minorBidi" w:hAnsiTheme="minorBidi" w:cs="Arial"/>
        </w:rPr>
      </w:pPr>
    </w:p>
    <w:sectPr w:rsidR="0098798D" w:rsidRPr="007A5294"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250CE"/>
    <w:rsid w:val="00037451"/>
    <w:rsid w:val="000537D8"/>
    <w:rsid w:val="00070DE8"/>
    <w:rsid w:val="000A3844"/>
    <w:rsid w:val="000B5C39"/>
    <w:rsid w:val="001460E3"/>
    <w:rsid w:val="00161DDE"/>
    <w:rsid w:val="001648E6"/>
    <w:rsid w:val="0017036A"/>
    <w:rsid w:val="00217617"/>
    <w:rsid w:val="00282B4B"/>
    <w:rsid w:val="002E696F"/>
    <w:rsid w:val="0031570E"/>
    <w:rsid w:val="00320DD2"/>
    <w:rsid w:val="00385234"/>
    <w:rsid w:val="003958FA"/>
    <w:rsid w:val="003A0EA0"/>
    <w:rsid w:val="00415C8B"/>
    <w:rsid w:val="004411CF"/>
    <w:rsid w:val="004667AA"/>
    <w:rsid w:val="004A2857"/>
    <w:rsid w:val="004F2552"/>
    <w:rsid w:val="00534486"/>
    <w:rsid w:val="006A5920"/>
    <w:rsid w:val="006C06B2"/>
    <w:rsid w:val="006E59F8"/>
    <w:rsid w:val="007373E7"/>
    <w:rsid w:val="007A5294"/>
    <w:rsid w:val="007A5A12"/>
    <w:rsid w:val="007B084D"/>
    <w:rsid w:val="00844B78"/>
    <w:rsid w:val="00862D25"/>
    <w:rsid w:val="00873FB4"/>
    <w:rsid w:val="008B0658"/>
    <w:rsid w:val="0098798D"/>
    <w:rsid w:val="009C7258"/>
    <w:rsid w:val="009D0B50"/>
    <w:rsid w:val="009E2A39"/>
    <w:rsid w:val="00A25CEC"/>
    <w:rsid w:val="00B11A72"/>
    <w:rsid w:val="00B87FDD"/>
    <w:rsid w:val="00B973BB"/>
    <w:rsid w:val="00BA291A"/>
    <w:rsid w:val="00BC3171"/>
    <w:rsid w:val="00BD4C66"/>
    <w:rsid w:val="00D224C1"/>
    <w:rsid w:val="00DB0F1E"/>
    <w:rsid w:val="00DB3CA1"/>
    <w:rsid w:val="00DD3CAA"/>
    <w:rsid w:val="00DF54F9"/>
    <w:rsid w:val="00E266F1"/>
    <w:rsid w:val="00E371DD"/>
    <w:rsid w:val="00E805EF"/>
    <w:rsid w:val="00E93F96"/>
    <w:rsid w:val="00F0267B"/>
    <w:rsid w:val="00F32A4C"/>
    <w:rsid w:val="00F5769F"/>
    <w:rsid w:val="00F60097"/>
    <w:rsid w:val="00FB2C3F"/>
    <w:rsid w:val="00FC0AB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5586">
      <w:bodyDiv w:val="1"/>
      <w:marLeft w:val="0"/>
      <w:marRight w:val="0"/>
      <w:marTop w:val="0"/>
      <w:marBottom w:val="0"/>
      <w:divBdr>
        <w:top w:val="none" w:sz="0" w:space="0" w:color="auto"/>
        <w:left w:val="none" w:sz="0" w:space="0" w:color="auto"/>
        <w:bottom w:val="none" w:sz="0" w:space="0" w:color="auto"/>
        <w:right w:val="none" w:sz="0" w:space="0" w:color="auto"/>
      </w:divBdr>
    </w:div>
    <w:div w:id="784497665">
      <w:bodyDiv w:val="1"/>
      <w:marLeft w:val="0"/>
      <w:marRight w:val="0"/>
      <w:marTop w:val="0"/>
      <w:marBottom w:val="0"/>
      <w:divBdr>
        <w:top w:val="none" w:sz="0" w:space="0" w:color="auto"/>
        <w:left w:val="none" w:sz="0" w:space="0" w:color="auto"/>
        <w:bottom w:val="none" w:sz="0" w:space="0" w:color="auto"/>
        <w:right w:val="none" w:sz="0" w:space="0" w:color="auto"/>
      </w:divBdr>
    </w:div>
    <w:div w:id="961763063">
      <w:bodyDiv w:val="1"/>
      <w:marLeft w:val="0"/>
      <w:marRight w:val="0"/>
      <w:marTop w:val="0"/>
      <w:marBottom w:val="0"/>
      <w:divBdr>
        <w:top w:val="none" w:sz="0" w:space="0" w:color="auto"/>
        <w:left w:val="none" w:sz="0" w:space="0" w:color="auto"/>
        <w:bottom w:val="none" w:sz="0" w:space="0" w:color="auto"/>
        <w:right w:val="none" w:sz="0" w:space="0" w:color="auto"/>
      </w:divBdr>
    </w:div>
    <w:div w:id="1208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barak@phoenixcontact.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Pages>
  <Words>254</Words>
  <Characters>1451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45</cp:revision>
  <dcterms:created xsi:type="dcterms:W3CDTF">2020-03-11T18:29:00Z</dcterms:created>
  <dcterms:modified xsi:type="dcterms:W3CDTF">2024-10-29T16:40:00Z</dcterms:modified>
</cp:coreProperties>
</file>